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F2" w:rsidRDefault="00DA77A1" w:rsidP="00DA77A1">
      <w:pPr>
        <w:jc w:val="right"/>
      </w:pPr>
      <w:r>
        <w:rPr>
          <w:rFonts w:ascii="Calibri" w:hAnsi="Calibri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438400" cy="504825"/>
            <wp:effectExtent l="0" t="0" r="0" b="9525"/>
            <wp:docPr id="1" name="Obrázek 1" descr="Gemo - 2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emo - 25le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F2" w:rsidRDefault="009B44F2" w:rsidP="001D498E"/>
    <w:p w:rsidR="001D498E" w:rsidRDefault="001D498E" w:rsidP="001D498E">
      <w:r>
        <w:t>Tisková zpráva</w:t>
      </w:r>
    </w:p>
    <w:p w:rsidR="001D498E" w:rsidRPr="00304586" w:rsidRDefault="001D498E" w:rsidP="001D498E">
      <w:pPr>
        <w:rPr>
          <w:b/>
          <w:sz w:val="36"/>
        </w:rPr>
      </w:pPr>
      <w:proofErr w:type="gramStart"/>
      <w:r w:rsidRPr="00304586">
        <w:rPr>
          <w:b/>
          <w:sz w:val="36"/>
        </w:rPr>
        <w:t>GEMO</w:t>
      </w:r>
      <w:proofErr w:type="gramEnd"/>
      <w:r w:rsidRPr="00304586">
        <w:rPr>
          <w:b/>
          <w:sz w:val="36"/>
        </w:rPr>
        <w:t xml:space="preserve"> podpořilo </w:t>
      </w:r>
      <w:r w:rsidR="009B44F2">
        <w:rPr>
          <w:b/>
          <w:sz w:val="36"/>
        </w:rPr>
        <w:t>Nadaci</w:t>
      </w:r>
      <w:r w:rsidRPr="00304586">
        <w:rPr>
          <w:b/>
          <w:sz w:val="36"/>
        </w:rPr>
        <w:t xml:space="preserve"> </w:t>
      </w:r>
      <w:proofErr w:type="gramStart"/>
      <w:r w:rsidRPr="00304586">
        <w:rPr>
          <w:b/>
          <w:sz w:val="36"/>
        </w:rPr>
        <w:t>Pangea</w:t>
      </w:r>
      <w:proofErr w:type="gramEnd"/>
    </w:p>
    <w:p w:rsidR="001D498E" w:rsidRPr="005B765D" w:rsidRDefault="001D498E" w:rsidP="001D498E">
      <w:pPr>
        <w:rPr>
          <w:b/>
        </w:rPr>
      </w:pPr>
      <w:r w:rsidRPr="005B765D">
        <w:rPr>
          <w:b/>
        </w:rPr>
        <w:t>V neděli 19. 4. 2015 se v Divadle na Vinohradech uskutečnil Slavnostní koncert spojený s udělením cen „za úsilí o nápravu věcí lidských“</w:t>
      </w:r>
      <w:r w:rsidR="005B765D" w:rsidRPr="005B765D">
        <w:rPr>
          <w:b/>
        </w:rPr>
        <w:t>. Laureáty letošních cen byli pan Marek Eben a Prázdninová škola Lipnice. S</w:t>
      </w:r>
      <w:r w:rsidR="00304586" w:rsidRPr="005B765D">
        <w:rPr>
          <w:b/>
        </w:rPr>
        <w:t xml:space="preserve">polečnost GEMO OLOMOUC, spol. s r.o. </w:t>
      </w:r>
      <w:r w:rsidR="00652557">
        <w:rPr>
          <w:b/>
        </w:rPr>
        <w:t>podpořila svou účastí a fi</w:t>
      </w:r>
      <w:r w:rsidR="005F07BC">
        <w:rPr>
          <w:b/>
        </w:rPr>
        <w:t xml:space="preserve">nančním příspěvkem </w:t>
      </w:r>
      <w:r w:rsidR="00652557">
        <w:rPr>
          <w:b/>
        </w:rPr>
        <w:t>činnost nadace.</w:t>
      </w:r>
    </w:p>
    <w:p w:rsidR="00304586" w:rsidRDefault="00304586" w:rsidP="00304586">
      <w:r>
        <w:t>Nadace byla založena v roce 1991 a jejím posláním je podpora vzdělanosti a vzdělávání, a to s důrazem na výzvy současnosti, na perspektivní, autentické, moderní pedagogické metody, na inovace a úspěšné alternativy, náleží k prioritám působení Pangey, a to jak ve vlastní činnosti, tak v grantové koncepci. Z výnosů nadačního jmění nadace podporuje vzdělávací a výchovné projekty pro školáky, studenty i seniory, skupiny sociálně potřebných i handicapovaných. Napomáhá rozvíjet aktivity leckdy i malých kolektivů, zejména tehdy, mají-li jejich snahy nápravný charakter, mravní motivaci a slouží obecnému prospěchu.</w:t>
      </w:r>
    </w:p>
    <w:p w:rsidR="009B44F2" w:rsidRPr="006E7837" w:rsidRDefault="009B44F2" w:rsidP="00304586">
      <w:pPr>
        <w:rPr>
          <w:rStyle w:val="Hypertextovodkaz"/>
          <w:sz w:val="20"/>
          <w:szCs w:val="20"/>
        </w:rPr>
      </w:pPr>
      <w:r w:rsidRPr="006E7837">
        <w:rPr>
          <w:sz w:val="20"/>
          <w:szCs w:val="20"/>
        </w:rPr>
        <w:t xml:space="preserve">Více o nadaci: </w:t>
      </w:r>
      <w:hyperlink r:id="rId7" w:history="1">
        <w:r w:rsidRPr="006E7837">
          <w:rPr>
            <w:rStyle w:val="Hypertextovodkaz"/>
            <w:sz w:val="20"/>
            <w:szCs w:val="20"/>
          </w:rPr>
          <w:t>www.nadacepangea.cz</w:t>
        </w:r>
      </w:hyperlink>
    </w:p>
    <w:p w:rsidR="00DB0677" w:rsidRPr="006E7837" w:rsidRDefault="000463B1" w:rsidP="00DB0677">
      <w:pPr>
        <w:rPr>
          <w:rFonts w:eastAsiaTheme="minorEastAsia"/>
          <w:noProof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</w:rPr>
        <w:t>Více o akci</w:t>
      </w:r>
      <w:r w:rsidR="00DB0677" w:rsidRPr="006E7837">
        <w:rPr>
          <w:rFonts w:ascii="Calibri" w:hAnsi="Calibri"/>
          <w:sz w:val="20"/>
          <w:szCs w:val="20"/>
        </w:rPr>
        <w:t>:</w:t>
      </w:r>
      <w:r w:rsidR="006E7837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660A0A">
          <w:rPr>
            <w:rStyle w:val="Hypertextovodkaz"/>
            <w:rFonts w:eastAsiaTheme="minorEastAsia"/>
            <w:noProof/>
            <w:sz w:val="20"/>
            <w:szCs w:val="20"/>
            <w:lang w:eastAsia="cs-CZ"/>
          </w:rPr>
          <w:t>https://www.facebook.com/media/set/?set=a.1055551831141470.1073741846.607004255996232&amp;type=1</w:t>
        </w:r>
      </w:hyperlink>
    </w:p>
    <w:p w:rsidR="00DB0677" w:rsidRDefault="00DB0677" w:rsidP="00DB0677">
      <w:pPr>
        <w:rPr>
          <w:rFonts w:eastAsiaTheme="minorEastAsia"/>
          <w:noProof/>
          <w:lang w:eastAsia="cs-CZ"/>
        </w:rPr>
      </w:pPr>
    </w:p>
    <w:p w:rsidR="00DB0677" w:rsidRDefault="00DB0677" w:rsidP="00304586">
      <w:bookmarkStart w:id="0" w:name="_GoBack"/>
      <w:bookmarkEnd w:id="0"/>
    </w:p>
    <w:p w:rsidR="009B44F2" w:rsidRDefault="009B44F2" w:rsidP="00304586"/>
    <w:p w:rsidR="009B44F2" w:rsidRDefault="009B44F2" w:rsidP="00304586"/>
    <w:p w:rsidR="009B44F2" w:rsidRDefault="009B44F2" w:rsidP="00304586"/>
    <w:p w:rsidR="00304586" w:rsidRDefault="00304586" w:rsidP="00304586"/>
    <w:p w:rsidR="001D498E" w:rsidRDefault="001D498E" w:rsidP="001D498E"/>
    <w:p w:rsidR="001D498E" w:rsidRDefault="001D498E" w:rsidP="001D498E"/>
    <w:p w:rsidR="003E5178" w:rsidRDefault="003E5178"/>
    <w:sectPr w:rsidR="003E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E"/>
    <w:rsid w:val="000463B1"/>
    <w:rsid w:val="001D498E"/>
    <w:rsid w:val="00304586"/>
    <w:rsid w:val="003E5178"/>
    <w:rsid w:val="004D131C"/>
    <w:rsid w:val="005B765D"/>
    <w:rsid w:val="005F07BC"/>
    <w:rsid w:val="00652557"/>
    <w:rsid w:val="006E7837"/>
    <w:rsid w:val="009B44F2"/>
    <w:rsid w:val="00D67930"/>
    <w:rsid w:val="00DA77A1"/>
    <w:rsid w:val="00D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4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4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1055551831141470.1073741846.607004255996232&amp;typ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dacepange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7690.F89AB1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Musilová</dc:creator>
  <cp:lastModifiedBy>Gabriela Musilová</cp:lastModifiedBy>
  <cp:revision>2</cp:revision>
  <dcterms:created xsi:type="dcterms:W3CDTF">2015-04-23T15:00:00Z</dcterms:created>
  <dcterms:modified xsi:type="dcterms:W3CDTF">2015-04-23T15:00:00Z</dcterms:modified>
</cp:coreProperties>
</file>